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枣庄市职工服务中心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完成情况</w:t>
      </w:r>
    </w:p>
    <w:p>
      <w:pPr>
        <w:pStyle w:val="5"/>
        <w:rPr>
          <w:rFonts w:hint="eastAsia"/>
          <w:lang w:eastAsia="zh-CN"/>
        </w:rPr>
      </w:pPr>
    </w:p>
    <w:tbl>
      <w:tblPr>
        <w:tblStyle w:val="6"/>
        <w:tblW w:w="14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265"/>
        <w:gridCol w:w="2625"/>
        <w:gridCol w:w="5835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完成情况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绕中心履职尽责（400分）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208" w:firstLineChars="10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信访接待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依据《信访工作条例》，通过信访接待、政策咨询、法律援助、生活救助等多种形式，为职工提供直接、快捷、方便的帮助和服务，依法保障职工合法权益。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208" w:firstLineChars="10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12345市长热线平台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受理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12345市长热线2起，及时沟通联系、解决问题，职工满意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率100%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208" w:firstLineChars="10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法律援助中心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与法院、司法、人社等单位建立协作机制，构建了线上线下的维权服务网络。制定《枣庄市进一步加强新就业形态劳动者权益保障十二条措施》《枣庄市促进企业平稳健康发展若干政策措施》等。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为职工提供信访接待、法律咨询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180人次，提供法律援助47起，审理劳动争议案件23起，并将法律援助案件和劳动仲裁案件全部录入省总法律服务系统，完成全年统计和分析报告。进企业开展法律宣传、集体协商和法制体检等活动，受到干部职工群众的高度赞誉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208" w:firstLineChars="10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春送岗位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开展“春送岗位”“民营企业招聘月”等活动，举办“战疫情助复工促就业”主题线上招聘会，吸引企业100余家,提供就业岗位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37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00多个，参加应聘人员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00余人，达成用工意向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78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0余人。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共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发放岗位信息宣传单、各类政策法规宣传资料800多份。围绕“工业强市 产业兴市”战略，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成立“枣庄工匠学院”，培养岗位需求的技术工人，助力企业发展。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208" w:firstLineChars="10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夏送清凉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按照《关于开展2022年“夏送清凉”活动的通知》要求，走访慰问建筑工人、外卖配送员、环卫职工、疫情防控人员等奋战在高温一线的职工；对全市所有锂电企业进行全覆盖送清凉；为全生命周期项目专员及其帮包的165个重点企业员工开展“送清凉” 活动。营造了全社会关注职工健康的良好氛围，受到广大职工特别是户外劳动者的一致好评。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208" w:firstLineChars="10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金秋助学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下发《关于开展2022年金秋助学活动的通知》，走访困难职工家庭，对困难职工生活状况、致困原因等进行了详细了解，并与公安局、自然资源和规划局等相关部门进行信息比对。最后对符合条件的困难职工给予建档，按照中央财政救助资金使用标准给予救助，帮助困难职工家庭子女顺利完成学业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208" w:firstLineChars="10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冬送温暖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积极做好送温暖活动，发放中央财政专项帮扶资金28.625万元，救助困难职工家庭29户。发放地方帮扶资金10.224万元，救助困难职工家庭51户。与一线环卫职工举办“关爱环卫工人 共建文明城市”茶话会，送去工会的问候与祝福。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208" w:firstLineChars="10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心理健康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借助线上线下平台，围绕疫情期间心理疏导、新就业形态劳动者心理减压、职工家风家教等知识，开展系列团体辅导、心理讲座、沙龙活动，累计为2000余名职工的提供心理咨询服务。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208" w:firstLineChars="10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工会户外劳动者服务站点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下发《关于做好工会户外劳动者服务站点工作的通知》，强化管理提升服务质量，打造10个户外劳动者服务站点２.0升级版，并命名为市级最美服务站点，同时按照新标准新建7个了服务站点，目前全市共建有服务站点149个，其中全国最美2个，省级最美服务站点7个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208" w:firstLineChars="10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生活救助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依托精准帮扶管理系统，深入了解困难职工的困难状况、致困原因和帮扶需求，对新产生的困难职工和返困返贫家庭建立梯度档案、纳入帮扶范围，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重点走访困难职工和新就业形态劳动者企业，为每户困难职工送去慰问金和米、面、油等过节物资。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省考核指标（独立承担或分解主管部门）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山东省总工会12351职工热线平台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共受理职工诉求572件。其中涉及劳动合同73件、工资123件、社会保险48件、就业161件、生活困难92件、其他75件。及时受理率、按期办结率达到100%，满意度达到95%以上。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</w:t>
            </w:r>
            <w:bookmarkStart w:id="0" w:name="_GoBack"/>
            <w:bookmarkEnd w:id="0"/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</w:rPr>
        <w:t>填报人：冯攀                                                           联系电话：06323331559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sz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c1MTgzYzE0YzRmZmU5ZWRkMWZjOGUwYTA4YjJhMmMifQ=="/>
  </w:docVars>
  <w:rsids>
    <w:rsidRoot w:val="6EAE066C"/>
    <w:rsid w:val="000938A4"/>
    <w:rsid w:val="00121EEE"/>
    <w:rsid w:val="00325A5F"/>
    <w:rsid w:val="004074AB"/>
    <w:rsid w:val="004E642E"/>
    <w:rsid w:val="00582123"/>
    <w:rsid w:val="00615154"/>
    <w:rsid w:val="00735441"/>
    <w:rsid w:val="00751D70"/>
    <w:rsid w:val="007E4F71"/>
    <w:rsid w:val="007F19E4"/>
    <w:rsid w:val="00831E02"/>
    <w:rsid w:val="00A218D6"/>
    <w:rsid w:val="00AC27BB"/>
    <w:rsid w:val="00B305B6"/>
    <w:rsid w:val="00B83980"/>
    <w:rsid w:val="00B96D33"/>
    <w:rsid w:val="00C262DE"/>
    <w:rsid w:val="00CA603C"/>
    <w:rsid w:val="00CA7826"/>
    <w:rsid w:val="00CE312C"/>
    <w:rsid w:val="00E93EE5"/>
    <w:rsid w:val="00EC49F5"/>
    <w:rsid w:val="00F85DB6"/>
    <w:rsid w:val="00F93036"/>
    <w:rsid w:val="00FF3706"/>
    <w:rsid w:val="0516315B"/>
    <w:rsid w:val="07330C70"/>
    <w:rsid w:val="08BF4B31"/>
    <w:rsid w:val="0E16554B"/>
    <w:rsid w:val="0E893469"/>
    <w:rsid w:val="0F2C1D70"/>
    <w:rsid w:val="0F4C4582"/>
    <w:rsid w:val="0FD63FD1"/>
    <w:rsid w:val="109D6610"/>
    <w:rsid w:val="11627C72"/>
    <w:rsid w:val="1C0A6971"/>
    <w:rsid w:val="1F236228"/>
    <w:rsid w:val="20934234"/>
    <w:rsid w:val="22E06C9B"/>
    <w:rsid w:val="23D41EDB"/>
    <w:rsid w:val="258A1146"/>
    <w:rsid w:val="307E4A31"/>
    <w:rsid w:val="31751F07"/>
    <w:rsid w:val="3DF7550A"/>
    <w:rsid w:val="3E312317"/>
    <w:rsid w:val="3F2D2E17"/>
    <w:rsid w:val="42BB1050"/>
    <w:rsid w:val="4312655E"/>
    <w:rsid w:val="43BB4DC5"/>
    <w:rsid w:val="44793BD1"/>
    <w:rsid w:val="48B9635D"/>
    <w:rsid w:val="4DE23DFA"/>
    <w:rsid w:val="4E77565F"/>
    <w:rsid w:val="51680F27"/>
    <w:rsid w:val="51BB5E31"/>
    <w:rsid w:val="5365781A"/>
    <w:rsid w:val="56852DEC"/>
    <w:rsid w:val="5696545B"/>
    <w:rsid w:val="5AFE1AC9"/>
    <w:rsid w:val="5BBE3A87"/>
    <w:rsid w:val="65757BD8"/>
    <w:rsid w:val="671112C4"/>
    <w:rsid w:val="68FC5E8E"/>
    <w:rsid w:val="695F0BBD"/>
    <w:rsid w:val="69690B6C"/>
    <w:rsid w:val="6B7457A6"/>
    <w:rsid w:val="6DFF2EC1"/>
    <w:rsid w:val="6EAE066C"/>
    <w:rsid w:val="723B73BF"/>
    <w:rsid w:val="7BABBF40"/>
    <w:rsid w:val="7BFFBE9C"/>
    <w:rsid w:val="7D394FF1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Calibri" w:hAnsi="Calibri" w:eastAsia="宋体" w:cs="宋体"/>
      <w:kern w:val="0"/>
      <w:sz w:val="2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Text"/>
    <w:basedOn w:val="1"/>
    <w:qFormat/>
    <w:uiPriority w:val="0"/>
    <w:pPr>
      <w:suppressAutoHyphens/>
      <w:spacing w:after="140" w:line="276" w:lineRule="auto"/>
      <w:textAlignment w:val="baseline"/>
    </w:pPr>
  </w:style>
  <w:style w:type="character" w:customStyle="1" w:styleId="11">
    <w:name w:val="15"/>
    <w:basedOn w:val="7"/>
    <w:qFormat/>
    <w:uiPriority w:val="0"/>
    <w:rPr>
      <w:rFonts w:hint="default"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1404</Words>
  <Characters>1508</Characters>
  <Lines>11</Lines>
  <Paragraphs>3</Paragraphs>
  <TotalTime>142</TotalTime>
  <ScaleCrop>false</ScaleCrop>
  <LinksUpToDate>false</LinksUpToDate>
  <CharactersWithSpaces>1571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Lenovo</cp:lastModifiedBy>
  <cp:lastPrinted>2022-11-07T07:02:00Z</cp:lastPrinted>
  <dcterms:modified xsi:type="dcterms:W3CDTF">2022-11-21T03:41:22Z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0998E1F03D924B25BD38769926B7FA3B</vt:lpwstr>
  </property>
</Properties>
</file>