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枣庄市工人文化宫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2022年度服务高质量发展绩效考核工作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任务要点</w:t>
      </w:r>
    </w:p>
    <w:p>
      <w:pPr>
        <w:pStyle w:val="5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主管部门：枣庄市总工会                                     主管部门负责人：闫羲和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1967"/>
        <w:gridCol w:w="6891"/>
        <w:gridCol w:w="1815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一级指标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二级指标</w:t>
            </w:r>
          </w:p>
        </w:tc>
        <w:tc>
          <w:tcPr>
            <w:tcW w:w="6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任务要点名称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  <w:t>年度目标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分值权重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围绕中心履职尽责（400分）</w:t>
            </w:r>
          </w:p>
        </w:tc>
        <w:tc>
          <w:tcPr>
            <w:tcW w:w="19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重点（职能）工作</w:t>
            </w:r>
          </w:p>
        </w:tc>
        <w:tc>
          <w:tcPr>
            <w:tcW w:w="6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20" w:lineRule="exact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1.举办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“送万福进万家”活动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2月前完成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91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Lines w:val="0"/>
              <w:widowControl w:val="0"/>
              <w:snapToGrid/>
              <w:spacing w:before="0" w:beforeAutospacing="0" w:after="0" w:afterAutospacing="0" w:line="520" w:lineRule="exact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2.举办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庆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祝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“三八”国际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妇女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节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活动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3月完成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91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20" w:lineRule="exact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3.举办的“奋进新征程，建功新时代，喜迎二十大”枣庄市第七届职工摄影展览活动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4月底完成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91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20" w:lineRule="exact"/>
              <w:jc w:val="left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4.举办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2"/>
                <w:szCs w:val="32"/>
              </w:rPr>
              <w:t>礼赞红七月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2"/>
                <w:szCs w:val="32"/>
              </w:rPr>
              <w:t>丹青颂党恩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2"/>
                <w:szCs w:val="32"/>
              </w:rPr>
              <w:t>书画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名家笔会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7月完成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91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Lines w:val="0"/>
              <w:widowControl w:val="0"/>
              <w:snapToGrid/>
              <w:spacing w:before="0" w:beforeAutospacing="0" w:after="0" w:afterAutospacing="0" w:line="520" w:lineRule="exact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5.举办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2"/>
                <w:szCs w:val="32"/>
                <w:lang w:val="zh-CN"/>
              </w:rPr>
              <w:t>枣庄市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2"/>
                <w:szCs w:val="32"/>
                <w:lang w:val="zh-CN" w:eastAsia="zh-CN"/>
              </w:rPr>
              <w:t>“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2"/>
                <w:szCs w:val="32"/>
                <w:lang w:val="zh-CN"/>
              </w:rPr>
              <w:t>枣慈留香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2"/>
                <w:szCs w:val="32"/>
                <w:lang w:val="zh-CN" w:eastAsia="zh-CN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2"/>
                <w:szCs w:val="32"/>
                <w:lang w:val="zh-CN"/>
              </w:rPr>
              <w:t>书画慈善公益活动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7月完成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9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20" w:lineRule="exact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6.“同庆建军节  翰墨拥军情”书画名家慰问走进市中区人武部笔会活动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7月完成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1919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围绕中心履职尽责（400分）</w:t>
            </w:r>
          </w:p>
        </w:tc>
        <w:tc>
          <w:tcPr>
            <w:tcW w:w="1967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重点（职能）工作</w:t>
            </w:r>
          </w:p>
        </w:tc>
        <w:tc>
          <w:tcPr>
            <w:tcW w:w="6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20" w:lineRule="exact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7.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32"/>
                <w:szCs w:val="32"/>
              </w:rPr>
              <w:t>举办“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喜迎党的二十大召开暨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32"/>
                <w:szCs w:val="32"/>
              </w:rPr>
              <w:t>庆祝新中国诞辰7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32"/>
                <w:szCs w:val="32"/>
              </w:rPr>
              <w:t>周年枣庄市第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七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32"/>
                <w:szCs w:val="32"/>
              </w:rPr>
              <w:t>届职工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文艺展演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32"/>
                <w:szCs w:val="32"/>
              </w:rPr>
              <w:t>”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活动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10月底完成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191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20" w:lineRule="exact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8.举办“知行·观照”枣庄市首届青年美术骨干花鸟画公益班结业展览活动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7月完成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91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20" w:lineRule="exact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9.举办</w:t>
            </w: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2022年枣庄市工人文化宫迎新春线上文艺展演活动。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年度完成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91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20" w:lineRule="exact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10.举办“助力疫情防控，‘艺’起携手抗疫”枣庄市工人文化宫职工艺术公益课堂在行动——共同战“疫”，科学防护，聆听音乐，减压放松活动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年度完成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191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20" w:lineRule="exact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11.举办“助力疫情防控，‘艺’起携手抗疫”枣庄市工人文化宫职工艺术公益课堂在行动——“艺”起朗读，传递力量活动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年度完成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919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围绕中心履职尽责（400分）</w:t>
            </w:r>
          </w:p>
        </w:tc>
        <w:tc>
          <w:tcPr>
            <w:tcW w:w="1967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重点（职能）工作</w:t>
            </w:r>
          </w:p>
        </w:tc>
        <w:tc>
          <w:tcPr>
            <w:tcW w:w="6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20" w:lineRule="exact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12.举办“向劳动者致敬，为劳动者喝彩”枣庄市工人文化宫庆祝“五·一”国际劳动节线上文艺展演活动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年度完成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1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20" w:lineRule="exact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13.举办庆祝中国共产党建立101周年，“喜迎二十大，永远跟党走，建功新时代”线上职工悦读分享活动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年度完成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91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8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20" w:lineRule="exact"/>
              <w:jc w:val="both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14.举办“众志成城，共同抗疫”枣庄市职工抗疫书画作品展览活动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年度完成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191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8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20" w:lineRule="exact"/>
              <w:jc w:val="both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15.举办“艺”起抗疫——枣庄市工人文化宫美术书法篆刻抗疫主题作品线上展览活动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年度完成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91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Lines="0" w:afterLines="0"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8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Lines w:val="0"/>
              <w:widowControl w:val="0"/>
              <w:snapToGrid/>
              <w:spacing w:before="0" w:beforeAutospacing="0" w:after="0" w:afterAutospacing="0" w:line="520" w:lineRule="exact"/>
              <w:ind w:left="0" w:leftChars="0" w:firstLine="0" w:firstLineChars="0"/>
              <w:jc w:val="both"/>
              <w:textAlignment w:val="baseline"/>
              <w:rPr>
                <w:rStyle w:val="11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1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16.实时举办枣庄市工人文化宫公益培训活动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年度完成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5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20</w:t>
            </w:r>
          </w:p>
        </w:tc>
      </w:tr>
    </w:tbl>
    <w:tbl>
      <w:tblPr>
        <w:tblStyle w:val="7"/>
        <w:tblpPr w:leftFromText="180" w:rightFromText="180" w:vertAnchor="text" w:tblpX="15814" w:tblpY="2682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4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tbl>
      <w:tblPr>
        <w:tblStyle w:val="7"/>
        <w:tblpPr w:leftFromText="180" w:rightFromText="180" w:vertAnchor="text" w:tblpX="15814" w:tblpY="2674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994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tbl>
      <w:tblPr>
        <w:tblStyle w:val="7"/>
        <w:tblpPr w:leftFromText="180" w:rightFromText="180" w:vertAnchor="text" w:tblpX="15814" w:tblpY="-680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0" w:type="dxa"/>
          <w:trHeight w:val="30" w:hRule="atLeast"/>
        </w:trPr>
        <w:tc>
          <w:tcPr>
            <w:tcW w:w="919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009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填报人：  赵世清                                                   联系电话：18503625558</w:t>
      </w:r>
    </w:p>
    <w:sectPr>
      <w:headerReference r:id="rId3" w:type="default"/>
      <w:footerReference r:id="rId4" w:type="default"/>
      <w:pgSz w:w="16840" w:h="11907" w:orient="landscape"/>
      <w:pgMar w:top="1531" w:right="1134" w:bottom="1417" w:left="1134" w:header="851" w:footer="1871" w:gutter="0"/>
      <w:cols w:space="0" w:num="1"/>
      <w:rtlGutter w:val="0"/>
      <w:docGrid w:type="linesAndChars" w:linePitch="286" w:charSpace="-24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9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mZWNlNDlmYTNiNTM3NjI0MDQ0MjFhMjJhN2FjMDQifQ=="/>
  </w:docVars>
  <w:rsids>
    <w:rsidRoot w:val="6EAE066C"/>
    <w:rsid w:val="107B30C7"/>
    <w:rsid w:val="11627C72"/>
    <w:rsid w:val="1F236228"/>
    <w:rsid w:val="1F382D56"/>
    <w:rsid w:val="22E06C9B"/>
    <w:rsid w:val="307E4A31"/>
    <w:rsid w:val="31751F07"/>
    <w:rsid w:val="35F86CC0"/>
    <w:rsid w:val="3D801276"/>
    <w:rsid w:val="3DF7550A"/>
    <w:rsid w:val="42BB1050"/>
    <w:rsid w:val="43BB4DC5"/>
    <w:rsid w:val="48B9635D"/>
    <w:rsid w:val="4CBD5484"/>
    <w:rsid w:val="4E77565F"/>
    <w:rsid w:val="54325FBC"/>
    <w:rsid w:val="56852DEC"/>
    <w:rsid w:val="5AFE1AC9"/>
    <w:rsid w:val="5BBE3A87"/>
    <w:rsid w:val="61EA2128"/>
    <w:rsid w:val="67EB722F"/>
    <w:rsid w:val="695F0BBD"/>
    <w:rsid w:val="6DFF2EC1"/>
    <w:rsid w:val="6EAE066C"/>
    <w:rsid w:val="7BABBF40"/>
    <w:rsid w:val="7BFFBE9C"/>
    <w:rsid w:val="7E94153E"/>
    <w:rsid w:val="7FCE28D6"/>
    <w:rsid w:val="A9EA46B1"/>
    <w:rsid w:val="BBCFA6D9"/>
    <w:rsid w:val="CFFE3DC0"/>
    <w:rsid w:val="DEAE6B2B"/>
    <w:rsid w:val="E3B7CF5A"/>
    <w:rsid w:val="EDFF63C0"/>
    <w:rsid w:val="F57B59E6"/>
    <w:rsid w:val="F7BF75AA"/>
    <w:rsid w:val="FBD20814"/>
    <w:rsid w:val="FF6F1EDD"/>
    <w:rsid w:val="FFBBAFD0"/>
    <w:rsid w:val="FFFD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左侧:  2 字符 + 左侧:  0.85 厘米 首行缩进:  2 字符1"/>
    <w:basedOn w:val="1"/>
    <w:qFormat/>
    <w:uiPriority w:val="99"/>
    <w:pPr>
      <w:ind w:left="482" w:firstLine="20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758</Words>
  <Characters>823</Characters>
  <Lines>0</Lines>
  <Paragraphs>0</Paragraphs>
  <TotalTime>1</TotalTime>
  <ScaleCrop>false</ScaleCrop>
  <LinksUpToDate>false</LinksUpToDate>
  <CharactersWithSpaces>915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2022-07-06T03:51:00Z</dcterms:created>
  <dc:creator>℡倁昜垳難〆~*</dc:creator>
  <cp:lastModifiedBy>王琨</cp:lastModifiedBy>
  <cp:lastPrinted>2022-07-17T10:32:00Z</cp:lastPrinted>
  <dcterms:modified xsi:type="dcterms:W3CDTF">2022-07-25T01:12:17Z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6EFC3FB07EEA495DB630098E37D3A871</vt:lpwstr>
  </property>
</Properties>
</file>